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Parent Feedback </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24"/>
          <w:szCs w:val="24"/>
        </w:rPr>
      </w:pPr>
      <w:bookmarkStart w:colFirst="0" w:colLast="0" w:name="_22b9337qh0sg" w:id="0"/>
      <w:bookmarkEnd w:id="0"/>
      <w:r w:rsidDel="00000000" w:rsidR="00000000" w:rsidRPr="00000000">
        <w:rPr>
          <w:rFonts w:ascii="Times New Roman" w:cs="Times New Roman" w:eastAsia="Times New Roman" w:hAnsi="Times New Roman"/>
          <w:sz w:val="24"/>
          <w:szCs w:val="24"/>
          <w:rtl w:val="0"/>
        </w:rPr>
        <w:t xml:space="preserve">The institution collects structured feedback from parents through a standardized </w:t>
      </w:r>
      <w:r w:rsidDel="00000000" w:rsidR="00000000" w:rsidRPr="00000000">
        <w:rPr>
          <w:rFonts w:ascii="Times New Roman" w:cs="Times New Roman" w:eastAsia="Times New Roman" w:hAnsi="Times New Roman"/>
          <w:b w:val="1"/>
          <w:bCs w:val="1"/>
          <w:sz w:val="24"/>
          <w:szCs w:val="24"/>
          <w:rtl w:val="0"/>
        </w:rPr>
        <w:t xml:space="preserve">Parent Feedback Form</w:t>
      </w:r>
      <w:r w:rsidDel="00000000" w:rsidR="00000000" w:rsidRPr="00000000">
        <w:rPr>
          <w:rFonts w:ascii="Times New Roman" w:cs="Times New Roman" w:eastAsia="Times New Roman" w:hAnsi="Times New Roman"/>
          <w:sz w:val="24"/>
          <w:szCs w:val="24"/>
          <w:rtl w:val="0"/>
        </w:rPr>
        <w:t xml:space="preserve"> to assess the quality and effectiveness of academic processes, student support services, and overall institutional functioning. This mechanism enables the college to incorporate stakeholder perspectives into continuous quality improvement, as recommended by NAAC.</w:t>
        <w:br w:type="textWrapping"/>
      </w:r>
      <w:r w:rsidDel="00000000" w:rsidR="00000000" w:rsidRPr="00000000">
        <w:rPr>
          <w:rFonts w:ascii="Times New Roman" w:cs="Times New Roman" w:eastAsia="Times New Roman" w:hAnsi="Times New Roman"/>
          <w:b w:val="1"/>
          <w:bCs w:val="1"/>
          <w:sz w:val="24"/>
          <w:szCs w:val="24"/>
          <w:rtl w:val="0"/>
        </w:rPr>
        <w:t xml:space="preserve">Parent feedback is collected once in a semester and twice in a year</w:t>
      </w:r>
      <w:r w:rsidDel="00000000" w:rsidR="00000000" w:rsidRPr="00000000">
        <w:rPr>
          <w:rFonts w:ascii="Times New Roman" w:cs="Times New Roman" w:eastAsia="Times New Roman" w:hAnsi="Times New Roman"/>
          <w:sz w:val="24"/>
          <w:szCs w:val="24"/>
          <w:rtl w:val="0"/>
        </w:rPr>
        <w:t xml:space="preserve"> to ensure regular monitoring and timely interventions.</w:t>
      </w:r>
    </w:p>
    <w:p w:rsidR="00000000" w:rsidDel="00000000" w:rsidP="00000000" w:rsidRDefault="00000000" w:rsidRPr="00000000" w14:paraId="00000003">
      <w:pPr>
        <w:spacing w:after="280" w:before="280" w:line="240" w:lineRule="auto"/>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Objective of the Feedback</w:t>
      </w:r>
    </w:p>
    <w:p w:rsidR="00000000" w:rsidDel="00000000" w:rsidP="00000000" w:rsidRDefault="00000000" w:rsidRPr="00000000" w14:paraId="0000000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primary objective of the Parent Feedback Form is to:</w:t>
      </w:r>
    </w:p>
    <w:p w:rsidR="00000000" w:rsidDel="00000000" w:rsidP="00000000" w:rsidRDefault="00000000" w:rsidRPr="00000000" w14:paraId="00000005">
      <w:pPr>
        <w:numPr>
          <w:ilvl w:val="0"/>
          <w:numId w:val="1"/>
        </w:numP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Obtain parents’ perception of their ward’s academic progress and overall development.</w:t>
      </w:r>
    </w:p>
    <w:p w:rsidR="00000000" w:rsidDel="00000000" w:rsidP="00000000" w:rsidRDefault="00000000" w:rsidRPr="00000000" w14:paraId="00000006">
      <w:pPr>
        <w:numPr>
          <w:ilvl w:val="0"/>
          <w:numId w:val="1"/>
        </w:numPr>
        <w:spacing w:after="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Evaluate the effectiveness of curriculum delivery, institutional resources, and support services.</w:t>
      </w:r>
    </w:p>
    <w:p w:rsidR="00000000" w:rsidDel="00000000" w:rsidP="00000000" w:rsidRDefault="00000000" w:rsidRPr="00000000" w14:paraId="00000007">
      <w:pPr>
        <w:numPr>
          <w:ilvl w:val="0"/>
          <w:numId w:val="1"/>
        </w:numPr>
        <w:spacing w:after="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Strengthen communication channels between the institution and parents.</w:t>
      </w:r>
    </w:p>
    <w:p w:rsidR="00000000" w:rsidDel="00000000" w:rsidP="00000000" w:rsidRDefault="00000000" w:rsidRPr="00000000" w14:paraId="00000008">
      <w:pPr>
        <w:numPr>
          <w:ilvl w:val="0"/>
          <w:numId w:val="1"/>
        </w:numPr>
        <w:spacing w:after="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Identify areas for improvement to enhance teaching–learning, infrastructure, and student well-being.</w:t>
      </w:r>
    </w:p>
    <w:p w:rsidR="00000000" w:rsidDel="00000000" w:rsidP="00000000" w:rsidRDefault="00000000" w:rsidRPr="00000000" w14:paraId="00000009">
      <w:pPr>
        <w:numPr>
          <w:ilvl w:val="0"/>
          <w:numId w:val="1"/>
        </w:numPr>
        <w:spacing w:after="28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Ensure transparency, accountability, and continuous enhancement of institutional processes.</w:t>
      </w:r>
    </w:p>
    <w:p w:rsidR="00000000" w:rsidDel="00000000" w:rsidP="00000000" w:rsidRDefault="00000000" w:rsidRPr="00000000" w14:paraId="0000000A">
      <w:pPr>
        <w:spacing w:after="280" w:before="280" w:line="240" w:lineRule="auto"/>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Parameters of Feedback</w:t>
      </w:r>
    </w:p>
    <w:p w:rsidR="00000000" w:rsidDel="00000000" w:rsidP="00000000" w:rsidRDefault="00000000" w:rsidRPr="00000000" w14:paraId="0000000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Parents are requested to provide ratings on a </w:t>
      </w:r>
      <w:r w:rsidDel="00000000" w:rsidR="00000000" w:rsidRPr="00000000">
        <w:rPr>
          <w:rFonts w:ascii="Times New Roman" w:cs="Times New Roman" w:eastAsia="Times New Roman" w:hAnsi="Times New Roman"/>
          <w:b w:val="1"/>
          <w:bCs w:val="1"/>
          <w:sz w:val="24"/>
          <w:szCs w:val="24"/>
          <w:rtl w:val="0"/>
        </w:rPr>
        <w:t xml:space="preserve">5-point scale (1 = Low, 5 = High)</w:t>
      </w:r>
      <w:r w:rsidDel="00000000" w:rsidR="00000000" w:rsidRPr="00000000">
        <w:rPr>
          <w:rFonts w:ascii="Times New Roman" w:cs="Times New Roman" w:eastAsia="Times New Roman" w:hAnsi="Times New Roman"/>
          <w:sz w:val="24"/>
          <w:szCs w:val="24"/>
          <w:rtl w:val="0"/>
        </w:rPr>
        <w:t xml:space="preserve"> on the following aspects:</w:t>
      </w:r>
    </w:p>
    <w:p w:rsidR="00000000" w:rsidDel="00000000" w:rsidP="00000000" w:rsidRDefault="00000000" w:rsidRPr="00000000" w14:paraId="0000000C">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Academic Progress:</w:t>
      </w:r>
      <w:r w:rsidDel="00000000" w:rsidR="00000000" w:rsidRPr="00000000">
        <w:rPr>
          <w:rFonts w:ascii="Times New Roman" w:cs="Times New Roman" w:eastAsia="Times New Roman" w:hAnsi="Times New Roman"/>
          <w:sz w:val="24"/>
          <w:szCs w:val="24"/>
          <w:rtl w:val="0"/>
        </w:rPr>
        <w:br w:type="textWrapping"/>
        <w:t xml:space="preserve">Satisfaction with the academic progress and academic support provided by the college.</w:t>
      </w:r>
    </w:p>
    <w:p w:rsidR="00000000" w:rsidDel="00000000" w:rsidP="00000000" w:rsidRDefault="00000000" w:rsidRPr="00000000" w14:paraId="0000000D">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Curriculum Inclusion of Values:</w:t>
      </w:r>
      <w:r w:rsidDel="00000000" w:rsidR="00000000" w:rsidRPr="00000000">
        <w:rPr>
          <w:rFonts w:ascii="Times New Roman" w:cs="Times New Roman" w:eastAsia="Times New Roman" w:hAnsi="Times New Roman"/>
          <w:sz w:val="24"/>
          <w:szCs w:val="24"/>
          <w:rtl w:val="0"/>
        </w:rPr>
        <w:br w:type="textWrapping"/>
        <w:t xml:space="preserve">Whether the curriculum incorporates components such as ethics, gender sensitivity, environmental awareness, and sustainability.</w:t>
      </w:r>
    </w:p>
    <w:p w:rsidR="00000000" w:rsidDel="00000000" w:rsidP="00000000" w:rsidRDefault="00000000" w:rsidRPr="00000000" w14:paraId="0000000E">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Learning Environment:</w:t>
      </w:r>
      <w:r w:rsidDel="00000000" w:rsidR="00000000" w:rsidRPr="00000000">
        <w:rPr>
          <w:rFonts w:ascii="Times New Roman" w:cs="Times New Roman" w:eastAsia="Times New Roman" w:hAnsi="Times New Roman"/>
          <w:sz w:val="24"/>
          <w:szCs w:val="24"/>
          <w:rtl w:val="0"/>
        </w:rPr>
        <w:br w:type="textWrapping"/>
        <w:t xml:space="preserve">Views on the conduciveness of the teaching–learning environment provided to the students.</w:t>
      </w:r>
    </w:p>
    <w:p w:rsidR="00000000" w:rsidDel="00000000" w:rsidP="00000000" w:rsidRDefault="00000000" w:rsidRPr="00000000" w14:paraId="0000000F">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Safety and Well-Being:</w:t>
      </w:r>
      <w:r w:rsidDel="00000000" w:rsidR="00000000" w:rsidRPr="00000000">
        <w:rPr>
          <w:rFonts w:ascii="Times New Roman" w:cs="Times New Roman" w:eastAsia="Times New Roman" w:hAnsi="Times New Roman"/>
          <w:sz w:val="24"/>
          <w:szCs w:val="24"/>
          <w:rtl w:val="0"/>
        </w:rPr>
        <w:br w:type="textWrapping"/>
        <w:t xml:space="preserve">The extent to which the college ensures safety, discipline, and holistic well-being of the student.</w:t>
      </w:r>
    </w:p>
    <w:p w:rsidR="00000000" w:rsidDel="00000000" w:rsidP="00000000" w:rsidRDefault="00000000" w:rsidRPr="00000000" w14:paraId="00000010">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Balanced Workload:</w:t>
      </w:r>
      <w:r w:rsidDel="00000000" w:rsidR="00000000" w:rsidRPr="00000000">
        <w:rPr>
          <w:rFonts w:ascii="Times New Roman" w:cs="Times New Roman" w:eastAsia="Times New Roman" w:hAnsi="Times New Roman"/>
          <w:sz w:val="24"/>
          <w:szCs w:val="24"/>
          <w:rtl w:val="0"/>
        </w:rPr>
        <w:br w:type="textWrapping"/>
        <w:t xml:space="preserve">Appropriateness of the workload, including contact hours, assignments, and examinations.</w:t>
      </w:r>
    </w:p>
    <w:p w:rsidR="00000000" w:rsidDel="00000000" w:rsidP="00000000" w:rsidRDefault="00000000" w:rsidRPr="00000000" w14:paraId="00000011">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Communication With Parents:</w:t>
      </w:r>
      <w:r w:rsidDel="00000000" w:rsidR="00000000" w:rsidRPr="00000000">
        <w:rPr>
          <w:rFonts w:ascii="Times New Roman" w:cs="Times New Roman" w:eastAsia="Times New Roman" w:hAnsi="Times New Roman"/>
          <w:sz w:val="24"/>
          <w:szCs w:val="24"/>
          <w:rtl w:val="0"/>
        </w:rPr>
        <w:br w:type="textWrapping"/>
        <w:t xml:space="preserve">Effectiveness of communication regarding students’ academic performance and participation in curricular and co-curricular activities.</w:t>
      </w:r>
    </w:p>
    <w:p w:rsidR="00000000" w:rsidDel="00000000" w:rsidP="00000000" w:rsidRDefault="00000000" w:rsidRPr="00000000" w14:paraId="00000012">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Facilities and Resources:</w:t>
      </w:r>
      <w:r w:rsidDel="00000000" w:rsidR="00000000" w:rsidRPr="00000000">
        <w:rPr>
          <w:rFonts w:ascii="Times New Roman" w:cs="Times New Roman" w:eastAsia="Times New Roman" w:hAnsi="Times New Roman"/>
          <w:sz w:val="24"/>
          <w:szCs w:val="24"/>
          <w:rtl w:val="0"/>
        </w:rPr>
        <w:br w:type="textWrapping"/>
        <w:t xml:space="preserve">Satisfaction with the availability and quality of library resources, laboratories, infrastructure, and extracurricular opportunities.</w:t>
      </w:r>
    </w:p>
    <w:p w:rsidR="00000000" w:rsidDel="00000000" w:rsidP="00000000" w:rsidRDefault="00000000" w:rsidRPr="00000000" w14:paraId="00000013">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Curriculum Relevance:</w:t>
      </w:r>
      <w:r w:rsidDel="00000000" w:rsidR="00000000" w:rsidRPr="00000000">
        <w:rPr>
          <w:rFonts w:ascii="Times New Roman" w:cs="Times New Roman" w:eastAsia="Times New Roman" w:hAnsi="Times New Roman"/>
          <w:sz w:val="24"/>
          <w:szCs w:val="24"/>
          <w:rtl w:val="0"/>
        </w:rPr>
        <w:br w:type="textWrapping"/>
        <w:t xml:space="preserve">Whether the curriculum is aligned with employability, skill development, and life skills.</w:t>
      </w:r>
    </w:p>
    <w:p w:rsidR="00000000" w:rsidDel="00000000" w:rsidP="00000000" w:rsidRDefault="00000000" w:rsidRPr="00000000" w14:paraId="00000014">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Placement Support:</w:t>
      </w:r>
      <w:r w:rsidDel="00000000" w:rsidR="00000000" w:rsidRPr="00000000">
        <w:rPr>
          <w:rFonts w:ascii="Times New Roman" w:cs="Times New Roman" w:eastAsia="Times New Roman" w:hAnsi="Times New Roman"/>
          <w:sz w:val="24"/>
          <w:szCs w:val="24"/>
          <w:rtl w:val="0"/>
        </w:rPr>
        <w:br w:type="textWrapping"/>
        <w:t xml:space="preserve">Overall perception of placement assistance provided by the college.</w:t>
      </w:r>
    </w:p>
    <w:p w:rsidR="00000000" w:rsidDel="00000000" w:rsidP="00000000" w:rsidRDefault="00000000" w:rsidRPr="00000000" w14:paraId="00000015">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Suggestions:</w:t>
      </w:r>
      <w:r w:rsidDel="00000000" w:rsidR="00000000" w:rsidRPr="00000000">
        <w:rPr>
          <w:rFonts w:ascii="Times New Roman" w:cs="Times New Roman" w:eastAsia="Times New Roman" w:hAnsi="Times New Roman"/>
          <w:sz w:val="24"/>
          <w:szCs w:val="24"/>
          <w:rtl w:val="0"/>
        </w:rPr>
        <w:br w:type="textWrapping"/>
        <w:t xml:space="preserve">Provision for parents to give additional feedback or recommendations for further improvement of academic and administrative processes.</w:t>
      </w:r>
    </w:p>
    <w:p w:rsidR="00000000" w:rsidDel="00000000" w:rsidP="00000000" w:rsidRDefault="00000000" w:rsidRPr="00000000" w14:paraId="00000016">
      <w:pPr>
        <w:spacing w:after="280" w:before="280" w:line="240" w:lineRule="auto"/>
        <w:rPr>
          <w:rFonts w:ascii="Times New Roman" w:cs="Times New Roman" w:eastAsia="Times New Roman" w:hAnsi="Times New Roman"/>
          <w:b w:val="1"/>
          <w:bCs w:val="1"/>
          <w:sz w:val="27"/>
          <w:szCs w:val="27"/>
        </w:rPr>
      </w:pPr>
      <w:r w:rsidDel="00000000" w:rsidR="00000000" w:rsidRPr="00000000">
        <w:rPr>
          <w:rFonts w:ascii="Times New Roman" w:cs="Times New Roman" w:eastAsia="Times New Roman" w:hAnsi="Times New Roman"/>
          <w:b w:val="1"/>
          <w:bCs w:val="1"/>
          <w:sz w:val="27"/>
          <w:szCs w:val="27"/>
          <w:rtl w:val="0"/>
        </w:rPr>
        <w:t xml:space="preserve">Outcome and Action Taken</w:t>
      </w:r>
    </w:p>
    <w:p w:rsidR="00000000" w:rsidDel="00000000" w:rsidP="00000000" w:rsidRDefault="00000000" w:rsidRPr="00000000" w14:paraId="0000001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responses received are systematically:</w:t>
      </w:r>
    </w:p>
    <w:p w:rsidR="00000000" w:rsidDel="00000000" w:rsidP="00000000" w:rsidRDefault="00000000" w:rsidRPr="00000000" w14:paraId="00000018">
      <w:pPr>
        <w:numPr>
          <w:ilvl w:val="0"/>
          <w:numId w:val="3"/>
        </w:numP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Analysed by the IQAC</w:t>
      </w:r>
    </w:p>
    <w:p w:rsidR="00000000" w:rsidDel="00000000" w:rsidP="00000000" w:rsidRDefault="00000000" w:rsidRPr="00000000" w14:paraId="00000019">
      <w:pPr>
        <w:numPr>
          <w:ilvl w:val="0"/>
          <w:numId w:val="3"/>
        </w:numPr>
        <w:spacing w:after="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Incorporated into the </w:t>
      </w:r>
      <w:r w:rsidDel="00000000" w:rsidR="00000000" w:rsidRPr="00000000">
        <w:rPr>
          <w:rFonts w:ascii="Times New Roman" w:cs="Times New Roman" w:eastAsia="Times New Roman" w:hAnsi="Times New Roman"/>
          <w:b w:val="1"/>
          <w:bCs w:val="1"/>
          <w:sz w:val="24"/>
          <w:szCs w:val="24"/>
          <w:rtl w:val="0"/>
        </w:rPr>
        <w:t xml:space="preserve">Feedback Analysis Report</w:t>
      </w:r>
      <w:r w:rsidDel="00000000" w:rsidR="00000000" w:rsidRPr="00000000">
        <w:rPr>
          <w:rtl w:val="0"/>
        </w:rPr>
      </w:r>
    </w:p>
    <w:p w:rsidR="00000000" w:rsidDel="00000000" w:rsidP="00000000" w:rsidRDefault="00000000" w:rsidRPr="00000000" w14:paraId="0000001A">
      <w:pPr>
        <w:numPr>
          <w:ilvl w:val="0"/>
          <w:numId w:val="3"/>
        </w:numPr>
        <w:spacing w:after="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Reviewed during academic and administrative meetings</w:t>
      </w:r>
    </w:p>
    <w:p w:rsidR="00000000" w:rsidDel="00000000" w:rsidP="00000000" w:rsidRDefault="00000000" w:rsidRPr="00000000" w14:paraId="0000001B">
      <w:pPr>
        <w:numPr>
          <w:ilvl w:val="0"/>
          <w:numId w:val="3"/>
        </w:numPr>
        <w:spacing w:after="280" w:before="0" w:line="240" w:lineRule="auto"/>
        <w:ind w:left="720" w:hanging="360"/>
        <w:rPr/>
      </w:pPr>
      <w:r w:rsidDel="00000000" w:rsidR="00000000" w:rsidRPr="00000000">
        <w:rPr>
          <w:rFonts w:ascii="Times New Roman" w:cs="Times New Roman" w:eastAsia="Times New Roman" w:hAnsi="Times New Roman"/>
          <w:sz w:val="24"/>
          <w:szCs w:val="24"/>
          <w:rtl w:val="0"/>
        </w:rPr>
        <w:t xml:space="preserve">Used to prepare </w:t>
      </w:r>
      <w:r w:rsidDel="00000000" w:rsidR="00000000" w:rsidRPr="00000000">
        <w:rPr>
          <w:rFonts w:ascii="Times New Roman" w:cs="Times New Roman" w:eastAsia="Times New Roman" w:hAnsi="Times New Roman"/>
          <w:b w:val="1"/>
          <w:bCs w:val="1"/>
          <w:sz w:val="24"/>
          <w:szCs w:val="24"/>
          <w:rtl w:val="0"/>
        </w:rPr>
        <w:t xml:space="preserve">Action Taken Reports (ATRs)</w:t>
      </w:r>
      <w:r w:rsidDel="00000000" w:rsidR="00000000" w:rsidRPr="00000000">
        <w:rPr>
          <w:rFonts w:ascii="Times New Roman" w:cs="Times New Roman" w:eastAsia="Times New Roman" w:hAnsi="Times New Roman"/>
          <w:sz w:val="24"/>
          <w:szCs w:val="24"/>
          <w:rtl w:val="0"/>
        </w:rPr>
        <w:t xml:space="preserve"> aimed at strengthening institutional performance</w:t>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structured feedback mechanism, conducted </w:t>
      </w:r>
      <w:r w:rsidDel="00000000" w:rsidR="00000000" w:rsidRPr="00000000">
        <w:rPr>
          <w:rFonts w:ascii="Times New Roman" w:cs="Times New Roman" w:eastAsia="Times New Roman" w:hAnsi="Times New Roman"/>
          <w:b w:val="1"/>
          <w:bCs w:val="1"/>
          <w:sz w:val="24"/>
          <w:szCs w:val="24"/>
          <w:rtl w:val="0"/>
        </w:rPr>
        <w:t xml:space="preserve">once in a semester and twice in a year</w:t>
      </w:r>
      <w:r w:rsidDel="00000000" w:rsidR="00000000" w:rsidRPr="00000000">
        <w:rPr>
          <w:rFonts w:ascii="Times New Roman" w:cs="Times New Roman" w:eastAsia="Times New Roman" w:hAnsi="Times New Roman"/>
          <w:sz w:val="24"/>
          <w:szCs w:val="24"/>
          <w:rtl w:val="0"/>
        </w:rPr>
        <w:t xml:space="preserve">, aligns the institution’s practices with NAAC quality benchmarks and promotes a participative, transparent, and student-centered academic environment.</w:t>
      </w:r>
    </w:p>
    <w:p w:rsidR="00000000" w:rsidDel="00000000" w:rsidP="00000000" w:rsidRDefault="00000000" w:rsidRPr="00000000" w14:paraId="0000001D">
      <w:pPr>
        <w:rPr/>
      </w:pPr>
      <w:r w:rsidDel="00000000" w:rsidR="00000000" w:rsidRPr="00000000">
        <w:rPr>
          <w:rtl w:val="0"/>
        </w:rPr>
        <w:t xml:space="preserve">responses</w:t>
      </w:r>
    </w:p>
    <w:p w:rsidR="00000000" w:rsidDel="00000000" w:rsidP="00000000" w:rsidRDefault="00000000" w:rsidRPr="00000000" w14:paraId="0000001E">
      <w:pPr>
        <w:rPr/>
      </w:pPr>
      <w:hyperlink r:id="rId6">
        <w:r w:rsidDel="00000000" w:rsidR="00000000" w:rsidRPr="00000000">
          <w:rPr>
            <w:color w:val="0000ee"/>
            <w:u w:val="single"/>
            <w:rtl w:val="0"/>
          </w:rPr>
          <w:t xml:space="preserve">Parent Feedback Form (Responses)</w:t>
        </w:r>
      </w:hyperlink>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868831" cy="534052"/>
          <wp:effectExtent b="0" l="0" r="0" t="0"/>
          <wp:docPr descr="C:\Users\ass.DESKTOP-B0TS625\Downloads\iqac_logo_updated (1).png" id="1" name="image2.png"/>
          <a:graphic>
            <a:graphicData uri="http://schemas.openxmlformats.org/drawingml/2006/picture">
              <pic:pic>
                <pic:nvPicPr>
                  <pic:cNvPr descr="C:\Users\ass.DESKTOP-B0TS625\Downloads\iqac_logo_updated (1).png" id="0" name="image2.png"/>
                  <pic:cNvPicPr preferRelativeResize="0"/>
                </pic:nvPicPr>
                <pic:blipFill>
                  <a:blip r:embed="rId1"/>
                  <a:srcRect b="0" l="0" r="0" t="0"/>
                  <a:stretch>
                    <a:fillRect/>
                  </a:stretch>
                </pic:blipFill>
                <pic:spPr>
                  <a:xfrm>
                    <a:off x="0" y="0"/>
                    <a:ext cx="868831" cy="534052"/>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1435130" cy="456787"/>
          <wp:effectExtent b="0" l="0" r="0" t="0"/>
          <wp:docPr id="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435130" cy="456787"/>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spreadsheets/d/18Nz1GRo1HP82Zdyi-Lac_GfEiHKn2fTQOEo8ERI7Ahs/edit?usp=sharing" TargetMode="Externa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